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41FC4" w14:textId="77777777" w:rsidR="008B167E" w:rsidRDefault="00DD691B">
      <w:pPr>
        <w:widowControl w:val="0"/>
        <w:pBdr>
          <w:top w:val="nil"/>
          <w:left w:val="nil"/>
          <w:bottom w:val="nil"/>
          <w:right w:val="nil"/>
          <w:between w:val="nil"/>
        </w:pBdr>
        <w:spacing w:line="240" w:lineRule="auto"/>
        <w:ind w:left="28"/>
        <w:rPr>
          <w:color w:val="000000"/>
        </w:rPr>
      </w:pPr>
      <w:r>
        <w:rPr>
          <w:noProof/>
          <w:color w:val="000000"/>
        </w:rPr>
        <w:drawing>
          <wp:inline distT="19050" distB="19050" distL="19050" distR="19050" wp14:anchorId="5B49DE40" wp14:editId="3BE01AE9">
            <wp:extent cx="1543050" cy="11334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1133475"/>
                    </a:xfrm>
                    <a:prstGeom prst="rect">
                      <a:avLst/>
                    </a:prstGeom>
                    <a:ln/>
                  </pic:spPr>
                </pic:pic>
              </a:graphicData>
            </a:graphic>
          </wp:inline>
        </w:drawing>
      </w:r>
    </w:p>
    <w:p w14:paraId="1BB37E5E" w14:textId="77777777" w:rsidR="008B167E" w:rsidRDefault="00DD691B">
      <w:pPr>
        <w:widowControl w:val="0"/>
        <w:pBdr>
          <w:top w:val="nil"/>
          <w:left w:val="nil"/>
          <w:bottom w:val="nil"/>
          <w:right w:val="nil"/>
          <w:between w:val="nil"/>
        </w:pBdr>
        <w:spacing w:line="240" w:lineRule="auto"/>
        <w:ind w:left="30"/>
        <w:rPr>
          <w:rFonts w:ascii="Calibri" w:eastAsia="Calibri" w:hAnsi="Calibri" w:cs="Calibri"/>
          <w:color w:val="000000"/>
          <w:sz w:val="19"/>
          <w:szCs w:val="19"/>
        </w:rPr>
      </w:pPr>
      <w:r>
        <w:rPr>
          <w:rFonts w:ascii="Calibri" w:eastAsia="Calibri" w:hAnsi="Calibri" w:cs="Calibri"/>
          <w:color w:val="000000"/>
          <w:sz w:val="19"/>
          <w:szCs w:val="19"/>
        </w:rPr>
        <w:t xml:space="preserve">Dear </w:t>
      </w:r>
      <w:proofErr w:type="spellStart"/>
      <w:r>
        <w:rPr>
          <w:rFonts w:ascii="Calibri" w:eastAsia="Calibri" w:hAnsi="Calibri" w:cs="Calibri"/>
          <w:color w:val="000000"/>
          <w:sz w:val="19"/>
          <w:szCs w:val="19"/>
        </w:rPr>
        <w:t>Picolata</w:t>
      </w:r>
      <w:proofErr w:type="spellEnd"/>
      <w:r>
        <w:rPr>
          <w:rFonts w:ascii="Calibri" w:eastAsia="Calibri" w:hAnsi="Calibri" w:cs="Calibri"/>
          <w:color w:val="000000"/>
          <w:sz w:val="19"/>
          <w:szCs w:val="19"/>
        </w:rPr>
        <w:t xml:space="preserve"> Crossing Extended Day Families, </w:t>
      </w:r>
    </w:p>
    <w:p w14:paraId="50039FA8" w14:textId="2CFB4DC8" w:rsidR="008B167E" w:rsidRDefault="00DD691B">
      <w:pPr>
        <w:widowControl w:val="0"/>
        <w:pBdr>
          <w:top w:val="nil"/>
          <w:left w:val="nil"/>
          <w:bottom w:val="nil"/>
          <w:right w:val="nil"/>
          <w:between w:val="nil"/>
        </w:pBdr>
        <w:spacing w:before="202" w:line="255" w:lineRule="auto"/>
        <w:ind w:left="2" w:right="135" w:firstLine="722"/>
        <w:jc w:val="both"/>
        <w:rPr>
          <w:rFonts w:ascii="Calibri" w:eastAsia="Calibri" w:hAnsi="Calibri" w:cs="Calibri"/>
          <w:color w:val="000000"/>
          <w:sz w:val="19"/>
          <w:szCs w:val="19"/>
        </w:rPr>
      </w:pPr>
      <w:r>
        <w:rPr>
          <w:rFonts w:ascii="Calibri" w:eastAsia="Calibri" w:hAnsi="Calibri" w:cs="Calibri"/>
          <w:color w:val="000000"/>
          <w:sz w:val="19"/>
          <w:szCs w:val="19"/>
        </w:rPr>
        <w:t>We hope that your 2020-2021 school year has been a positive one</w:t>
      </w:r>
      <w:r>
        <w:rPr>
          <w:rFonts w:ascii="Calibri" w:eastAsia="Calibri" w:hAnsi="Calibri" w:cs="Calibri"/>
          <w:sz w:val="19"/>
          <w:szCs w:val="19"/>
        </w:rPr>
        <w:t xml:space="preserve">.  </w:t>
      </w:r>
      <w:r>
        <w:rPr>
          <w:rFonts w:ascii="Calibri" w:eastAsia="Calibri" w:hAnsi="Calibri" w:cs="Calibri"/>
          <w:color w:val="000000"/>
          <w:sz w:val="19"/>
          <w:szCs w:val="19"/>
        </w:rPr>
        <w:t xml:space="preserve">We </w:t>
      </w:r>
      <w:r>
        <w:rPr>
          <w:rFonts w:ascii="Calibri" w:eastAsia="Calibri" w:hAnsi="Calibri" w:cs="Calibri"/>
          <w:sz w:val="19"/>
          <w:szCs w:val="19"/>
        </w:rPr>
        <w:t xml:space="preserve">are already </w:t>
      </w:r>
      <w:r>
        <w:rPr>
          <w:rFonts w:ascii="Calibri" w:eastAsia="Calibri" w:hAnsi="Calibri" w:cs="Calibri"/>
          <w:color w:val="000000"/>
          <w:sz w:val="19"/>
          <w:szCs w:val="19"/>
        </w:rPr>
        <w:t>planning for a fantastic 202</w:t>
      </w:r>
      <w:r>
        <w:rPr>
          <w:rFonts w:ascii="Calibri" w:eastAsia="Calibri" w:hAnsi="Calibri" w:cs="Calibri"/>
          <w:sz w:val="19"/>
          <w:szCs w:val="19"/>
        </w:rPr>
        <w:t>2</w:t>
      </w:r>
      <w:r>
        <w:rPr>
          <w:rFonts w:ascii="Calibri" w:eastAsia="Calibri" w:hAnsi="Calibri" w:cs="Calibri"/>
          <w:color w:val="000000"/>
          <w:sz w:val="19"/>
          <w:szCs w:val="19"/>
        </w:rPr>
        <w:t>-</w:t>
      </w:r>
      <w:proofErr w:type="gramStart"/>
      <w:r>
        <w:rPr>
          <w:rFonts w:ascii="Calibri" w:eastAsia="Calibri" w:hAnsi="Calibri" w:cs="Calibri"/>
          <w:color w:val="000000"/>
          <w:sz w:val="19"/>
          <w:szCs w:val="19"/>
        </w:rPr>
        <w:t>2</w:t>
      </w:r>
      <w:r>
        <w:rPr>
          <w:rFonts w:ascii="Calibri" w:eastAsia="Calibri" w:hAnsi="Calibri" w:cs="Calibri"/>
          <w:sz w:val="19"/>
          <w:szCs w:val="19"/>
        </w:rPr>
        <w:t xml:space="preserve">3 </w:t>
      </w:r>
      <w:r>
        <w:rPr>
          <w:rFonts w:ascii="Calibri" w:eastAsia="Calibri" w:hAnsi="Calibri" w:cs="Calibri"/>
          <w:color w:val="000000"/>
          <w:sz w:val="19"/>
          <w:szCs w:val="19"/>
        </w:rPr>
        <w:t xml:space="preserve"> extended</w:t>
      </w:r>
      <w:proofErr w:type="gramEnd"/>
      <w:r>
        <w:rPr>
          <w:rFonts w:ascii="Calibri" w:eastAsia="Calibri" w:hAnsi="Calibri" w:cs="Calibri"/>
          <w:color w:val="000000"/>
          <w:sz w:val="19"/>
          <w:szCs w:val="19"/>
        </w:rPr>
        <w:t xml:space="preserve"> day and are looking forward to welcoming your children this Fall 202</w:t>
      </w:r>
      <w:r>
        <w:rPr>
          <w:rFonts w:ascii="Calibri" w:eastAsia="Calibri" w:hAnsi="Calibri" w:cs="Calibri"/>
          <w:sz w:val="19"/>
          <w:szCs w:val="19"/>
        </w:rPr>
        <w:t>2</w:t>
      </w:r>
      <w:r>
        <w:rPr>
          <w:rFonts w:ascii="Calibri" w:eastAsia="Calibri" w:hAnsi="Calibri" w:cs="Calibri"/>
          <w:color w:val="000000"/>
          <w:sz w:val="19"/>
          <w:szCs w:val="19"/>
        </w:rPr>
        <w:t xml:space="preserve">.  We are happy to </w:t>
      </w:r>
      <w:r>
        <w:rPr>
          <w:rFonts w:ascii="Calibri" w:eastAsia="Calibri" w:hAnsi="Calibri" w:cs="Calibri"/>
          <w:sz w:val="19"/>
          <w:szCs w:val="19"/>
        </w:rPr>
        <w:t xml:space="preserve">welcome  Marianne Stephens </w:t>
      </w:r>
      <w:r>
        <w:rPr>
          <w:rFonts w:ascii="Calibri" w:eastAsia="Calibri" w:hAnsi="Calibri" w:cs="Calibri"/>
          <w:sz w:val="19"/>
          <w:szCs w:val="19"/>
        </w:rPr>
        <w:t xml:space="preserve">back to </w:t>
      </w:r>
      <w:proofErr w:type="spellStart"/>
      <w:r>
        <w:rPr>
          <w:rFonts w:ascii="Calibri" w:eastAsia="Calibri" w:hAnsi="Calibri" w:cs="Calibri"/>
          <w:sz w:val="19"/>
          <w:szCs w:val="19"/>
        </w:rPr>
        <w:t>Picolata</w:t>
      </w:r>
      <w:proofErr w:type="spellEnd"/>
      <w:r>
        <w:rPr>
          <w:rFonts w:ascii="Calibri" w:eastAsia="Calibri" w:hAnsi="Calibri" w:cs="Calibri"/>
          <w:sz w:val="19"/>
          <w:szCs w:val="19"/>
        </w:rPr>
        <w:t>.</w:t>
      </w:r>
    </w:p>
    <w:p w14:paraId="3610E31F" w14:textId="77777777" w:rsidR="008B167E" w:rsidRDefault="00DD691B">
      <w:pPr>
        <w:widowControl w:val="0"/>
        <w:pBdr>
          <w:top w:val="nil"/>
          <w:left w:val="nil"/>
          <w:bottom w:val="nil"/>
          <w:right w:val="nil"/>
          <w:between w:val="nil"/>
        </w:pBdr>
        <w:spacing w:before="174" w:line="274" w:lineRule="auto"/>
        <w:ind w:left="22" w:right="28" w:firstLine="702"/>
        <w:jc w:val="both"/>
        <w:rPr>
          <w:rFonts w:ascii="Calibri" w:eastAsia="Calibri" w:hAnsi="Calibri" w:cs="Calibri"/>
          <w:color w:val="000000"/>
          <w:sz w:val="19"/>
          <w:szCs w:val="19"/>
        </w:rPr>
      </w:pPr>
      <w:r>
        <w:rPr>
          <w:rFonts w:ascii="Calibri" w:eastAsia="Calibri" w:hAnsi="Calibri" w:cs="Calibri"/>
          <w:color w:val="000000"/>
          <w:sz w:val="19"/>
          <w:szCs w:val="19"/>
        </w:rPr>
        <w:t xml:space="preserve">We strongly encourage you to </w:t>
      </w:r>
      <w:r>
        <w:rPr>
          <w:rFonts w:ascii="Calibri" w:eastAsia="Calibri" w:hAnsi="Calibri" w:cs="Calibri"/>
          <w:b/>
          <w:color w:val="000000"/>
          <w:sz w:val="19"/>
          <w:szCs w:val="19"/>
        </w:rPr>
        <w:t>submit the enrollment paperwork and registration fee as soon as possible (starting March 21</w:t>
      </w:r>
      <w:r>
        <w:rPr>
          <w:rFonts w:ascii="Calibri" w:eastAsia="Calibri" w:hAnsi="Calibri" w:cs="Calibri"/>
          <w:b/>
          <w:color w:val="000000"/>
          <w:sz w:val="21"/>
          <w:szCs w:val="21"/>
          <w:vertAlign w:val="superscript"/>
        </w:rPr>
        <w:t>st</w:t>
      </w:r>
      <w:r>
        <w:rPr>
          <w:rFonts w:ascii="Calibri" w:eastAsia="Calibri" w:hAnsi="Calibri" w:cs="Calibri"/>
          <w:b/>
          <w:color w:val="000000"/>
          <w:sz w:val="19"/>
          <w:szCs w:val="19"/>
        </w:rPr>
        <w:t xml:space="preserve">) </w:t>
      </w:r>
      <w:r>
        <w:rPr>
          <w:rFonts w:ascii="Calibri" w:eastAsia="Calibri" w:hAnsi="Calibri" w:cs="Calibri"/>
          <w:color w:val="000000"/>
          <w:sz w:val="19"/>
          <w:szCs w:val="19"/>
        </w:rPr>
        <w:t>to guarantee a start day at the start of the School Year. We will watch our enrollment carefully and communicate any changes, if nec</w:t>
      </w:r>
      <w:r>
        <w:rPr>
          <w:rFonts w:ascii="Calibri" w:eastAsia="Calibri" w:hAnsi="Calibri" w:cs="Calibri"/>
          <w:color w:val="000000"/>
          <w:sz w:val="19"/>
          <w:szCs w:val="19"/>
        </w:rPr>
        <w:t xml:space="preserve">essary. </w:t>
      </w:r>
    </w:p>
    <w:p w14:paraId="40E5F61A" w14:textId="77777777" w:rsidR="008B167E" w:rsidRDefault="00DD691B">
      <w:pPr>
        <w:widowControl w:val="0"/>
        <w:pBdr>
          <w:top w:val="nil"/>
          <w:left w:val="nil"/>
          <w:bottom w:val="nil"/>
          <w:right w:val="nil"/>
          <w:between w:val="nil"/>
        </w:pBdr>
        <w:spacing w:before="157" w:line="436" w:lineRule="auto"/>
        <w:ind w:left="30" w:right="593" w:hanging="2"/>
        <w:rPr>
          <w:rFonts w:ascii="Calibri" w:eastAsia="Calibri" w:hAnsi="Calibri" w:cs="Calibri"/>
          <w:color w:val="000000"/>
          <w:sz w:val="19"/>
          <w:szCs w:val="19"/>
        </w:rPr>
      </w:pPr>
      <w:r>
        <w:rPr>
          <w:rFonts w:ascii="Calibri" w:eastAsia="Calibri" w:hAnsi="Calibri" w:cs="Calibri"/>
          <w:b/>
          <w:color w:val="000000"/>
          <w:sz w:val="19"/>
          <w:szCs w:val="19"/>
          <w:u w:val="single"/>
        </w:rPr>
        <w:t>Registration fee</w:t>
      </w:r>
      <w:r>
        <w:rPr>
          <w:rFonts w:ascii="Calibri" w:eastAsia="Calibri" w:hAnsi="Calibri" w:cs="Calibri"/>
          <w:color w:val="000000"/>
          <w:sz w:val="19"/>
          <w:szCs w:val="19"/>
        </w:rPr>
        <w:t xml:space="preserve">: Early registration received March </w:t>
      </w:r>
      <w:r>
        <w:rPr>
          <w:rFonts w:ascii="Calibri" w:eastAsia="Calibri" w:hAnsi="Calibri" w:cs="Calibri"/>
          <w:sz w:val="19"/>
          <w:szCs w:val="19"/>
        </w:rPr>
        <w:t>2</w:t>
      </w:r>
      <w:r>
        <w:rPr>
          <w:rFonts w:ascii="Calibri" w:eastAsia="Calibri" w:hAnsi="Calibri" w:cs="Calibri"/>
          <w:color w:val="000000"/>
          <w:sz w:val="19"/>
          <w:szCs w:val="19"/>
        </w:rPr>
        <w:t>1-</w:t>
      </w:r>
      <w:r>
        <w:rPr>
          <w:rFonts w:ascii="Calibri" w:eastAsia="Calibri" w:hAnsi="Calibri" w:cs="Calibri"/>
          <w:sz w:val="19"/>
          <w:szCs w:val="19"/>
        </w:rPr>
        <w:t xml:space="preserve"> April 15th</w:t>
      </w:r>
      <w:proofErr w:type="gramStart"/>
      <w:r>
        <w:rPr>
          <w:rFonts w:ascii="Calibri" w:eastAsia="Calibri" w:hAnsi="Calibri" w:cs="Calibri"/>
          <w:sz w:val="19"/>
          <w:szCs w:val="19"/>
        </w:rPr>
        <w:t xml:space="preserve"> </w:t>
      </w:r>
      <w:r>
        <w:rPr>
          <w:rFonts w:ascii="Calibri" w:eastAsia="Calibri" w:hAnsi="Calibri" w:cs="Calibri"/>
          <w:color w:val="000000"/>
          <w:sz w:val="19"/>
          <w:szCs w:val="19"/>
        </w:rPr>
        <w:t>202</w:t>
      </w:r>
      <w:r>
        <w:rPr>
          <w:rFonts w:ascii="Calibri" w:eastAsia="Calibri" w:hAnsi="Calibri" w:cs="Calibri"/>
          <w:sz w:val="19"/>
          <w:szCs w:val="19"/>
        </w:rPr>
        <w:t>2</w:t>
      </w:r>
      <w:proofErr w:type="gramEnd"/>
      <w:r>
        <w:rPr>
          <w:rFonts w:ascii="Calibri" w:eastAsia="Calibri" w:hAnsi="Calibri" w:cs="Calibri"/>
          <w:color w:val="000000"/>
          <w:sz w:val="19"/>
          <w:szCs w:val="19"/>
        </w:rPr>
        <w:t xml:space="preserve"> $60 first child and $100 for 2 or more children Regular registration starting April 16, 202</w:t>
      </w:r>
      <w:r>
        <w:rPr>
          <w:rFonts w:ascii="Calibri" w:eastAsia="Calibri" w:hAnsi="Calibri" w:cs="Calibri"/>
          <w:sz w:val="19"/>
          <w:szCs w:val="19"/>
        </w:rPr>
        <w:t>2</w:t>
      </w:r>
      <w:r>
        <w:rPr>
          <w:rFonts w:ascii="Calibri" w:eastAsia="Calibri" w:hAnsi="Calibri" w:cs="Calibri"/>
          <w:color w:val="000000"/>
          <w:sz w:val="19"/>
          <w:szCs w:val="19"/>
        </w:rPr>
        <w:t xml:space="preserve"> $75 first child and $125 for 2 or more children </w:t>
      </w:r>
    </w:p>
    <w:p w14:paraId="511F151E" w14:textId="77777777" w:rsidR="008B167E" w:rsidRDefault="00DD691B">
      <w:pPr>
        <w:widowControl w:val="0"/>
        <w:pBdr>
          <w:top w:val="nil"/>
          <w:left w:val="nil"/>
          <w:bottom w:val="nil"/>
          <w:right w:val="nil"/>
          <w:between w:val="nil"/>
        </w:pBdr>
        <w:spacing w:before="54" w:line="272" w:lineRule="auto"/>
        <w:ind w:left="1" w:right="122" w:firstLine="745"/>
        <w:rPr>
          <w:rFonts w:ascii="Calibri" w:eastAsia="Calibri" w:hAnsi="Calibri" w:cs="Calibri"/>
          <w:color w:val="000000"/>
          <w:sz w:val="19"/>
          <w:szCs w:val="19"/>
        </w:rPr>
      </w:pPr>
      <w:r>
        <w:rPr>
          <w:rFonts w:ascii="Calibri" w:eastAsia="Calibri" w:hAnsi="Calibri" w:cs="Calibri"/>
          <w:b/>
          <w:color w:val="000000"/>
          <w:sz w:val="19"/>
          <w:szCs w:val="19"/>
        </w:rPr>
        <w:t xml:space="preserve">Families who have been in our camps and extended day programs before are required to submit new enrollment forms </w:t>
      </w:r>
      <w:r>
        <w:rPr>
          <w:rFonts w:ascii="Calibri" w:eastAsia="Calibri" w:hAnsi="Calibri" w:cs="Calibri"/>
          <w:color w:val="000000"/>
          <w:sz w:val="19"/>
          <w:szCs w:val="19"/>
        </w:rPr>
        <w:t xml:space="preserve">to ensure that we have the most up to date and current information. </w:t>
      </w:r>
      <w:r>
        <w:rPr>
          <w:rFonts w:ascii="Calibri" w:eastAsia="Calibri" w:hAnsi="Calibri" w:cs="Calibri"/>
          <w:b/>
          <w:color w:val="000000"/>
          <w:sz w:val="19"/>
          <w:szCs w:val="19"/>
        </w:rPr>
        <w:t>The first tuition payment will be due on August 1, 202</w:t>
      </w:r>
      <w:r>
        <w:rPr>
          <w:rFonts w:ascii="Calibri" w:eastAsia="Calibri" w:hAnsi="Calibri" w:cs="Calibri"/>
          <w:b/>
          <w:sz w:val="19"/>
          <w:szCs w:val="19"/>
        </w:rPr>
        <w:t>2</w:t>
      </w:r>
      <w:r>
        <w:rPr>
          <w:rFonts w:ascii="Calibri" w:eastAsia="Calibri" w:hAnsi="Calibri" w:cs="Calibri"/>
          <w:b/>
          <w:color w:val="000000"/>
          <w:sz w:val="19"/>
          <w:szCs w:val="19"/>
        </w:rPr>
        <w:t xml:space="preserve">. </w:t>
      </w:r>
      <w:r>
        <w:rPr>
          <w:rFonts w:ascii="Calibri" w:eastAsia="Calibri" w:hAnsi="Calibri" w:cs="Calibri"/>
          <w:color w:val="000000"/>
          <w:sz w:val="19"/>
          <w:szCs w:val="19"/>
        </w:rPr>
        <w:t>There are 180 days of school attendance each year, and each month has a different number of school days. To simplify the payment pr</w:t>
      </w:r>
      <w:r>
        <w:rPr>
          <w:rFonts w:ascii="Calibri" w:eastAsia="Calibri" w:hAnsi="Calibri" w:cs="Calibri"/>
          <w:color w:val="000000"/>
          <w:sz w:val="19"/>
          <w:szCs w:val="19"/>
        </w:rPr>
        <w:t>ocess, we have divided the Extended Day fees into 10 equal payments such that each payment covers 18 days of extended day service with a total of 180 school days. All payments are due by the 1</w:t>
      </w:r>
      <w:r>
        <w:rPr>
          <w:rFonts w:ascii="Calibri" w:eastAsia="Calibri" w:hAnsi="Calibri" w:cs="Calibri"/>
          <w:color w:val="000000"/>
          <w:sz w:val="21"/>
          <w:szCs w:val="21"/>
          <w:vertAlign w:val="superscript"/>
        </w:rPr>
        <w:t xml:space="preserve">st </w:t>
      </w:r>
      <w:r>
        <w:rPr>
          <w:rFonts w:ascii="Calibri" w:eastAsia="Calibri" w:hAnsi="Calibri" w:cs="Calibri"/>
          <w:color w:val="000000"/>
          <w:sz w:val="19"/>
          <w:szCs w:val="19"/>
        </w:rPr>
        <w:t xml:space="preserve">of each month August through May. </w:t>
      </w:r>
    </w:p>
    <w:p w14:paraId="3079F94A" w14:textId="77777777" w:rsidR="008B167E" w:rsidRDefault="00DD691B">
      <w:pPr>
        <w:widowControl w:val="0"/>
        <w:pBdr>
          <w:top w:val="nil"/>
          <w:left w:val="nil"/>
          <w:bottom w:val="nil"/>
          <w:right w:val="nil"/>
          <w:between w:val="nil"/>
        </w:pBdr>
        <w:spacing w:before="243" w:line="258" w:lineRule="auto"/>
        <w:ind w:left="1311" w:right="701"/>
        <w:jc w:val="center"/>
        <w:rPr>
          <w:rFonts w:ascii="Calibri" w:eastAsia="Calibri" w:hAnsi="Calibri" w:cs="Calibri"/>
          <w:b/>
          <w:sz w:val="18"/>
          <w:szCs w:val="18"/>
        </w:rPr>
      </w:pPr>
      <w:r>
        <w:rPr>
          <w:rFonts w:ascii="Calibri" w:eastAsia="Calibri" w:hAnsi="Calibri" w:cs="Calibri"/>
          <w:b/>
          <w:color w:val="000000"/>
          <w:sz w:val="18"/>
          <w:szCs w:val="18"/>
        </w:rPr>
        <w:t xml:space="preserve">You may submit enrollment forms and fee at the </w:t>
      </w:r>
      <w:proofErr w:type="spellStart"/>
      <w:r>
        <w:rPr>
          <w:rFonts w:ascii="Calibri" w:eastAsia="Calibri" w:hAnsi="Calibri" w:cs="Calibri"/>
          <w:b/>
          <w:color w:val="000000"/>
          <w:sz w:val="18"/>
          <w:szCs w:val="18"/>
        </w:rPr>
        <w:t>Picolata</w:t>
      </w:r>
      <w:proofErr w:type="spellEnd"/>
      <w:r>
        <w:rPr>
          <w:rFonts w:ascii="Calibri" w:eastAsia="Calibri" w:hAnsi="Calibri" w:cs="Calibri"/>
          <w:b/>
          <w:color w:val="000000"/>
          <w:sz w:val="18"/>
          <w:szCs w:val="18"/>
        </w:rPr>
        <w:t xml:space="preserve"> Crossing front desk in care of The Extended Day Director, or by mail to our Village Extended Day office located at 560 Market Street, St. Augustine 32095. Please enclose a registration check with yo</w:t>
      </w:r>
      <w:r>
        <w:rPr>
          <w:rFonts w:ascii="Calibri" w:eastAsia="Calibri" w:hAnsi="Calibri" w:cs="Calibri"/>
          <w:b/>
          <w:sz w:val="18"/>
          <w:szCs w:val="18"/>
        </w:rPr>
        <w:t>ur</w:t>
      </w:r>
      <w:r>
        <w:rPr>
          <w:rFonts w:ascii="Calibri" w:eastAsia="Calibri" w:hAnsi="Calibri" w:cs="Calibri"/>
          <w:b/>
          <w:sz w:val="18"/>
          <w:szCs w:val="18"/>
        </w:rPr>
        <w:t xml:space="preserve"> </w:t>
      </w:r>
      <w:r>
        <w:rPr>
          <w:rFonts w:ascii="Calibri" w:eastAsia="Calibri" w:hAnsi="Calibri" w:cs="Calibri"/>
          <w:b/>
          <w:color w:val="000000"/>
          <w:sz w:val="18"/>
          <w:szCs w:val="18"/>
        </w:rPr>
        <w:t xml:space="preserve">registration forms. </w:t>
      </w:r>
      <w:r>
        <w:rPr>
          <w:rFonts w:ascii="Calibri" w:eastAsia="Calibri" w:hAnsi="Calibri" w:cs="Calibri"/>
          <w:b/>
          <w:sz w:val="18"/>
          <w:szCs w:val="18"/>
        </w:rPr>
        <w:t xml:space="preserve">You can also email your packet and any questions </w:t>
      </w:r>
      <w:r>
        <w:rPr>
          <w:rFonts w:ascii="Calibri" w:eastAsia="Calibri" w:hAnsi="Calibri" w:cs="Calibri"/>
          <w:b/>
          <w:color w:val="000000"/>
          <w:sz w:val="18"/>
          <w:szCs w:val="18"/>
        </w:rPr>
        <w:t>marianne@villageextendedday.com</w:t>
      </w:r>
      <w:r>
        <w:rPr>
          <w:rFonts w:ascii="Calibri" w:eastAsia="Calibri" w:hAnsi="Calibri" w:cs="Calibri"/>
          <w:b/>
          <w:sz w:val="18"/>
          <w:szCs w:val="18"/>
        </w:rPr>
        <w:t xml:space="preserve">      or             latifa@villageextendedday.com  </w:t>
      </w:r>
    </w:p>
    <w:p w14:paraId="525D5A1B" w14:textId="77777777" w:rsidR="008B167E" w:rsidRDefault="008B167E">
      <w:pPr>
        <w:widowControl w:val="0"/>
        <w:pBdr>
          <w:top w:val="nil"/>
          <w:left w:val="nil"/>
          <w:bottom w:val="nil"/>
          <w:right w:val="nil"/>
          <w:between w:val="nil"/>
        </w:pBdr>
        <w:spacing w:before="10" w:line="240" w:lineRule="auto"/>
        <w:ind w:right="2962"/>
        <w:jc w:val="right"/>
        <w:rPr>
          <w:rFonts w:ascii="Calibri" w:eastAsia="Calibri" w:hAnsi="Calibri" w:cs="Calibri"/>
          <w:b/>
          <w:sz w:val="20"/>
          <w:szCs w:val="20"/>
        </w:rPr>
      </w:pPr>
    </w:p>
    <w:p w14:paraId="6256AFEC" w14:textId="77777777" w:rsidR="008B167E" w:rsidRDefault="00DD691B">
      <w:pPr>
        <w:widowControl w:val="0"/>
        <w:pBdr>
          <w:top w:val="nil"/>
          <w:left w:val="nil"/>
          <w:bottom w:val="nil"/>
          <w:right w:val="nil"/>
          <w:between w:val="nil"/>
        </w:pBdr>
        <w:spacing w:before="10" w:line="240" w:lineRule="auto"/>
        <w:ind w:left="-180" w:right="45"/>
        <w:jc w:val="right"/>
        <w:rPr>
          <w:rFonts w:ascii="Calibri" w:eastAsia="Calibri" w:hAnsi="Calibri" w:cs="Calibri"/>
          <w:sz w:val="19"/>
          <w:szCs w:val="19"/>
        </w:rPr>
      </w:pPr>
      <w:r>
        <w:rPr>
          <w:rFonts w:ascii="Calibri" w:eastAsia="Calibri" w:hAnsi="Calibri" w:cs="Calibri"/>
          <w:sz w:val="19"/>
          <w:szCs w:val="19"/>
        </w:rPr>
        <w:t xml:space="preserve">   </w:t>
      </w:r>
      <w:r>
        <w:rPr>
          <w:rFonts w:ascii="Calibri" w:eastAsia="Calibri" w:hAnsi="Calibri" w:cs="Calibri"/>
          <w:color w:val="000000"/>
          <w:sz w:val="19"/>
          <w:szCs w:val="19"/>
        </w:rPr>
        <w:t xml:space="preserve">We are pleased to offer our </w:t>
      </w:r>
      <w:r>
        <w:rPr>
          <w:rFonts w:ascii="Calibri" w:eastAsia="Calibri" w:hAnsi="Calibri" w:cs="Calibri"/>
          <w:i/>
          <w:color w:val="000000"/>
          <w:sz w:val="19"/>
          <w:szCs w:val="19"/>
        </w:rPr>
        <w:t xml:space="preserve">preferred method </w:t>
      </w:r>
      <w:r>
        <w:rPr>
          <w:rFonts w:ascii="Calibri" w:eastAsia="Calibri" w:hAnsi="Calibri" w:cs="Calibri"/>
          <w:color w:val="000000"/>
          <w:sz w:val="19"/>
          <w:szCs w:val="19"/>
        </w:rPr>
        <w:t>of collecting and processing online tuition and fee p</w:t>
      </w:r>
      <w:r>
        <w:rPr>
          <w:rFonts w:ascii="Calibri" w:eastAsia="Calibri" w:hAnsi="Calibri" w:cs="Calibri"/>
          <w:color w:val="000000"/>
          <w:sz w:val="19"/>
          <w:szCs w:val="19"/>
        </w:rPr>
        <w:t>ayments through</w:t>
      </w:r>
    </w:p>
    <w:p w14:paraId="32A7E313" w14:textId="77777777" w:rsidR="008B167E" w:rsidRDefault="00DD691B">
      <w:pPr>
        <w:widowControl w:val="0"/>
        <w:pBdr>
          <w:top w:val="nil"/>
          <w:left w:val="nil"/>
          <w:bottom w:val="nil"/>
          <w:right w:val="nil"/>
          <w:between w:val="nil"/>
        </w:pBdr>
        <w:spacing w:before="10" w:line="240" w:lineRule="auto"/>
        <w:ind w:left="-180" w:right="45" w:hanging="90"/>
        <w:rPr>
          <w:rFonts w:ascii="Calibri" w:eastAsia="Calibri" w:hAnsi="Calibri" w:cs="Calibri"/>
          <w:sz w:val="19"/>
          <w:szCs w:val="19"/>
        </w:rPr>
      </w:pPr>
      <w:r>
        <w:rPr>
          <w:rFonts w:ascii="Calibri" w:eastAsia="Calibri" w:hAnsi="Calibri" w:cs="Calibri"/>
          <w:sz w:val="19"/>
          <w:szCs w:val="19"/>
        </w:rPr>
        <w:t xml:space="preserve">   </w:t>
      </w:r>
      <w:r>
        <w:rPr>
          <w:rFonts w:ascii="Calibri" w:eastAsia="Calibri" w:hAnsi="Calibri" w:cs="Calibri"/>
          <w:color w:val="000000"/>
          <w:sz w:val="19"/>
          <w:szCs w:val="19"/>
        </w:rPr>
        <w:t>Tuition Express. Tuition Express, part of our ProCare Software management system, allows us to process tuition and</w:t>
      </w:r>
    </w:p>
    <w:p w14:paraId="6DBF30C8" w14:textId="77777777" w:rsidR="008B167E" w:rsidRDefault="00DD691B">
      <w:pPr>
        <w:widowControl w:val="0"/>
        <w:pBdr>
          <w:top w:val="nil"/>
          <w:left w:val="nil"/>
          <w:bottom w:val="nil"/>
          <w:right w:val="nil"/>
          <w:between w:val="nil"/>
        </w:pBdr>
        <w:spacing w:before="10" w:line="240" w:lineRule="auto"/>
        <w:ind w:left="-180" w:right="45" w:hanging="90"/>
        <w:jc w:val="center"/>
        <w:rPr>
          <w:rFonts w:ascii="Calibri" w:eastAsia="Calibri" w:hAnsi="Calibri" w:cs="Calibri"/>
          <w:sz w:val="19"/>
          <w:szCs w:val="19"/>
        </w:rPr>
      </w:pPr>
      <w:r>
        <w:rPr>
          <w:rFonts w:ascii="Calibri" w:eastAsia="Calibri" w:hAnsi="Calibri" w:cs="Calibri"/>
          <w:color w:val="000000"/>
          <w:sz w:val="19"/>
          <w:szCs w:val="19"/>
        </w:rPr>
        <w:t xml:space="preserve">fee payments safely, </w:t>
      </w:r>
      <w:proofErr w:type="gramStart"/>
      <w:r>
        <w:rPr>
          <w:rFonts w:ascii="Calibri" w:eastAsia="Calibri" w:hAnsi="Calibri" w:cs="Calibri"/>
          <w:color w:val="000000"/>
          <w:sz w:val="19"/>
          <w:szCs w:val="19"/>
        </w:rPr>
        <w:t>quickly</w:t>
      </w:r>
      <w:proofErr w:type="gramEnd"/>
      <w:r>
        <w:rPr>
          <w:rFonts w:ascii="Calibri" w:eastAsia="Calibri" w:hAnsi="Calibri" w:cs="Calibri"/>
          <w:color w:val="000000"/>
          <w:sz w:val="19"/>
          <w:szCs w:val="19"/>
        </w:rPr>
        <w:t xml:space="preserve"> and efficiently. Once enrolled in our program, your tuition and fee payments will be paid       </w:t>
      </w:r>
    </w:p>
    <w:p w14:paraId="5ABF638A" w14:textId="77777777" w:rsidR="008B167E" w:rsidRDefault="00DD691B">
      <w:pPr>
        <w:widowControl w:val="0"/>
        <w:pBdr>
          <w:top w:val="nil"/>
          <w:left w:val="nil"/>
          <w:bottom w:val="nil"/>
          <w:right w:val="nil"/>
          <w:between w:val="nil"/>
        </w:pBdr>
        <w:spacing w:before="10" w:line="240" w:lineRule="auto"/>
        <w:ind w:left="-180" w:right="45" w:hanging="90"/>
        <w:rPr>
          <w:rFonts w:ascii="Calibri" w:eastAsia="Calibri" w:hAnsi="Calibri" w:cs="Calibri"/>
          <w:sz w:val="19"/>
          <w:szCs w:val="19"/>
        </w:rPr>
      </w:pPr>
      <w:r>
        <w:rPr>
          <w:rFonts w:ascii="Calibri" w:eastAsia="Calibri" w:hAnsi="Calibri" w:cs="Calibri"/>
          <w:sz w:val="19"/>
          <w:szCs w:val="19"/>
        </w:rPr>
        <w:t xml:space="preserve">  </w:t>
      </w:r>
      <w:r>
        <w:rPr>
          <w:rFonts w:ascii="Calibri" w:eastAsia="Calibri" w:hAnsi="Calibri" w:cs="Calibri"/>
          <w:color w:val="000000"/>
          <w:sz w:val="19"/>
          <w:szCs w:val="19"/>
        </w:rPr>
        <w:t xml:space="preserve"> through our Tuition Express system. This will be done by credit card or ACH withdrawal. Village Extended</w:t>
      </w:r>
    </w:p>
    <w:p w14:paraId="7B5A7AC6" w14:textId="77777777" w:rsidR="008B167E" w:rsidRDefault="00DD691B">
      <w:pPr>
        <w:widowControl w:val="0"/>
        <w:pBdr>
          <w:top w:val="nil"/>
          <w:left w:val="nil"/>
          <w:bottom w:val="nil"/>
          <w:right w:val="nil"/>
          <w:between w:val="nil"/>
        </w:pBdr>
        <w:spacing w:before="10" w:line="240" w:lineRule="auto"/>
        <w:ind w:left="-180" w:right="45"/>
        <w:rPr>
          <w:rFonts w:ascii="Calibri" w:eastAsia="Calibri" w:hAnsi="Calibri" w:cs="Calibri"/>
          <w:sz w:val="19"/>
          <w:szCs w:val="19"/>
        </w:rPr>
      </w:pPr>
      <w:r>
        <w:rPr>
          <w:rFonts w:ascii="Calibri" w:eastAsia="Calibri" w:hAnsi="Calibri" w:cs="Calibri"/>
          <w:sz w:val="19"/>
          <w:szCs w:val="19"/>
        </w:rPr>
        <w:t xml:space="preserve"> </w:t>
      </w:r>
      <w:r>
        <w:rPr>
          <w:rFonts w:ascii="Calibri" w:eastAsia="Calibri" w:hAnsi="Calibri" w:cs="Calibri"/>
          <w:color w:val="000000"/>
          <w:sz w:val="19"/>
          <w:szCs w:val="19"/>
        </w:rPr>
        <w:t xml:space="preserve">Day can produce a receipt for the payment summary at any time, or you can receive instant </w:t>
      </w:r>
      <w:r>
        <w:rPr>
          <w:rFonts w:ascii="Calibri" w:eastAsia="Calibri" w:hAnsi="Calibri" w:cs="Calibri"/>
          <w:sz w:val="19"/>
          <w:szCs w:val="19"/>
        </w:rPr>
        <w:t>email notification</w:t>
      </w:r>
    </w:p>
    <w:p w14:paraId="5924EF5F" w14:textId="77777777" w:rsidR="008B167E" w:rsidRDefault="00DD691B">
      <w:pPr>
        <w:widowControl w:val="0"/>
        <w:pBdr>
          <w:top w:val="nil"/>
          <w:left w:val="nil"/>
          <w:bottom w:val="nil"/>
          <w:right w:val="nil"/>
          <w:between w:val="nil"/>
        </w:pBdr>
        <w:spacing w:before="10" w:line="240" w:lineRule="auto"/>
        <w:ind w:left="-180" w:right="45"/>
        <w:rPr>
          <w:rFonts w:ascii="Calibri" w:eastAsia="Calibri" w:hAnsi="Calibri" w:cs="Calibri"/>
          <w:color w:val="000000"/>
          <w:sz w:val="19"/>
          <w:szCs w:val="19"/>
        </w:rPr>
      </w:pPr>
      <w:r>
        <w:rPr>
          <w:rFonts w:ascii="Calibri" w:eastAsia="Calibri" w:hAnsi="Calibri" w:cs="Calibri"/>
          <w:color w:val="000000"/>
          <w:sz w:val="19"/>
          <w:szCs w:val="19"/>
        </w:rPr>
        <w:t xml:space="preserve"> by signing up at www.myprocare.com. </w:t>
      </w:r>
    </w:p>
    <w:p w14:paraId="78FFE9A6" w14:textId="77777777" w:rsidR="008B167E" w:rsidRDefault="00DD691B">
      <w:pPr>
        <w:widowControl w:val="0"/>
        <w:pBdr>
          <w:top w:val="nil"/>
          <w:left w:val="nil"/>
          <w:bottom w:val="nil"/>
          <w:right w:val="nil"/>
          <w:between w:val="nil"/>
        </w:pBdr>
        <w:spacing w:before="176" w:line="240" w:lineRule="auto"/>
        <w:ind w:right="146"/>
        <w:rPr>
          <w:rFonts w:ascii="Calibri" w:eastAsia="Calibri" w:hAnsi="Calibri" w:cs="Calibri"/>
          <w:sz w:val="19"/>
          <w:szCs w:val="19"/>
        </w:rPr>
      </w:pPr>
      <w:r>
        <w:rPr>
          <w:rFonts w:ascii="Calibri" w:eastAsia="Calibri" w:hAnsi="Calibri" w:cs="Calibri"/>
          <w:sz w:val="19"/>
          <w:szCs w:val="19"/>
        </w:rPr>
        <w:t xml:space="preserve">     </w:t>
      </w:r>
      <w:r>
        <w:rPr>
          <w:rFonts w:ascii="Calibri" w:eastAsia="Calibri" w:hAnsi="Calibri" w:cs="Calibri"/>
          <w:color w:val="000000"/>
          <w:sz w:val="19"/>
          <w:szCs w:val="19"/>
        </w:rPr>
        <w:t xml:space="preserve">We invite you to visit our </w:t>
      </w:r>
      <w:proofErr w:type="spellStart"/>
      <w:r>
        <w:rPr>
          <w:rFonts w:ascii="Calibri" w:eastAsia="Calibri" w:hAnsi="Calibri" w:cs="Calibri"/>
          <w:color w:val="000000"/>
          <w:sz w:val="19"/>
          <w:szCs w:val="19"/>
        </w:rPr>
        <w:t>P</w:t>
      </w:r>
      <w:r>
        <w:rPr>
          <w:rFonts w:ascii="Calibri" w:eastAsia="Calibri" w:hAnsi="Calibri" w:cs="Calibri"/>
          <w:sz w:val="19"/>
          <w:szCs w:val="19"/>
        </w:rPr>
        <w:t>icolata</w:t>
      </w:r>
      <w:proofErr w:type="spellEnd"/>
      <w:r>
        <w:rPr>
          <w:rFonts w:ascii="Calibri" w:eastAsia="Calibri" w:hAnsi="Calibri" w:cs="Calibri"/>
          <w:sz w:val="19"/>
          <w:szCs w:val="19"/>
        </w:rPr>
        <w:t xml:space="preserve"> Crossing</w:t>
      </w:r>
      <w:r>
        <w:rPr>
          <w:rFonts w:ascii="Calibri" w:eastAsia="Calibri" w:hAnsi="Calibri" w:cs="Calibri"/>
          <w:color w:val="000000"/>
          <w:sz w:val="19"/>
          <w:szCs w:val="19"/>
        </w:rPr>
        <w:t xml:space="preserve"> Extended Day table </w:t>
      </w:r>
      <w:proofErr w:type="gramStart"/>
      <w:r>
        <w:rPr>
          <w:rFonts w:ascii="Calibri" w:eastAsia="Calibri" w:hAnsi="Calibri" w:cs="Calibri"/>
          <w:sz w:val="19"/>
          <w:szCs w:val="19"/>
        </w:rPr>
        <w:t xml:space="preserve">when </w:t>
      </w:r>
      <w:r>
        <w:rPr>
          <w:rFonts w:ascii="Calibri" w:eastAsia="Calibri" w:hAnsi="Calibri" w:cs="Calibri"/>
          <w:color w:val="000000"/>
          <w:sz w:val="19"/>
          <w:szCs w:val="19"/>
        </w:rPr>
        <w:t xml:space="preserve"> Orientation</w:t>
      </w:r>
      <w:proofErr w:type="gramEnd"/>
      <w:r>
        <w:rPr>
          <w:rFonts w:ascii="Calibri" w:eastAsia="Calibri" w:hAnsi="Calibri" w:cs="Calibri"/>
          <w:color w:val="000000"/>
          <w:sz w:val="19"/>
          <w:szCs w:val="19"/>
        </w:rPr>
        <w:t xml:space="preserve"> day  is scheduled so that we may welcome your child to school and introduce some of our staff. We are hiring many fun and experienced staff and planning lots of wacky science projects, delicious cooking treats, creative art projects, and fun r</w:t>
      </w:r>
      <w:r>
        <w:rPr>
          <w:rFonts w:ascii="Calibri" w:eastAsia="Calibri" w:hAnsi="Calibri" w:cs="Calibri"/>
          <w:color w:val="000000"/>
          <w:sz w:val="19"/>
          <w:szCs w:val="19"/>
        </w:rPr>
        <w:t>ound up experiences. After you register, please let us know if you have any questions or need any help setting up your Tuition Express account. We are so very excited to welcome your children into our program! Enjoy the rest of your 202</w:t>
      </w:r>
      <w:r>
        <w:rPr>
          <w:rFonts w:ascii="Calibri" w:eastAsia="Calibri" w:hAnsi="Calibri" w:cs="Calibri"/>
          <w:sz w:val="19"/>
          <w:szCs w:val="19"/>
        </w:rPr>
        <w:t>1</w:t>
      </w:r>
      <w:r>
        <w:rPr>
          <w:rFonts w:ascii="Calibri" w:eastAsia="Calibri" w:hAnsi="Calibri" w:cs="Calibri"/>
          <w:color w:val="000000"/>
          <w:sz w:val="19"/>
          <w:szCs w:val="19"/>
        </w:rPr>
        <w:t>-202</w:t>
      </w:r>
      <w:r>
        <w:rPr>
          <w:rFonts w:ascii="Calibri" w:eastAsia="Calibri" w:hAnsi="Calibri" w:cs="Calibri"/>
          <w:sz w:val="19"/>
          <w:szCs w:val="19"/>
        </w:rPr>
        <w:t>2</w:t>
      </w:r>
      <w:r>
        <w:rPr>
          <w:rFonts w:ascii="Calibri" w:eastAsia="Calibri" w:hAnsi="Calibri" w:cs="Calibri"/>
          <w:color w:val="000000"/>
          <w:sz w:val="19"/>
          <w:szCs w:val="19"/>
        </w:rPr>
        <w:t xml:space="preserve"> school year a</w:t>
      </w:r>
      <w:r>
        <w:rPr>
          <w:rFonts w:ascii="Calibri" w:eastAsia="Calibri" w:hAnsi="Calibri" w:cs="Calibri"/>
          <w:color w:val="000000"/>
          <w:sz w:val="19"/>
          <w:szCs w:val="19"/>
        </w:rPr>
        <w:t>nd make each moment count!</w:t>
      </w:r>
      <w:r>
        <w:rPr>
          <w:rFonts w:ascii="Calibri" w:eastAsia="Calibri" w:hAnsi="Calibri" w:cs="Calibri"/>
          <w:sz w:val="19"/>
          <w:szCs w:val="19"/>
        </w:rPr>
        <w:t xml:space="preserve">  </w:t>
      </w:r>
    </w:p>
    <w:p w14:paraId="0CB372DA" w14:textId="77777777" w:rsidR="008B167E" w:rsidRDefault="00DD691B">
      <w:pPr>
        <w:widowControl w:val="0"/>
        <w:pBdr>
          <w:top w:val="nil"/>
          <w:left w:val="nil"/>
          <w:bottom w:val="nil"/>
          <w:right w:val="nil"/>
          <w:between w:val="nil"/>
        </w:pBdr>
        <w:spacing w:before="176" w:line="240" w:lineRule="auto"/>
        <w:ind w:right="146"/>
        <w:rPr>
          <w:rFonts w:ascii="Calibri" w:eastAsia="Calibri" w:hAnsi="Calibri" w:cs="Calibri"/>
          <w:color w:val="000000"/>
          <w:sz w:val="19"/>
          <w:szCs w:val="19"/>
        </w:rPr>
      </w:pPr>
      <w:r>
        <w:rPr>
          <w:rFonts w:ascii="Calibri" w:eastAsia="Calibri" w:hAnsi="Calibri" w:cs="Calibri"/>
          <w:sz w:val="19"/>
          <w:szCs w:val="19"/>
        </w:rPr>
        <w:t xml:space="preserve">          </w:t>
      </w:r>
    </w:p>
    <w:sectPr w:rsidR="008B167E">
      <w:pgSz w:w="12240" w:h="15840"/>
      <w:pgMar w:top="1470" w:right="1388" w:bottom="2055" w:left="144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67E"/>
    <w:rsid w:val="008B167E"/>
    <w:rsid w:val="00DD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2C15B"/>
  <w15:docId w15:val="{CD2E6904-861C-491A-896F-137EB70A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Babette Weaver</cp:lastModifiedBy>
  <cp:revision>2</cp:revision>
  <dcterms:created xsi:type="dcterms:W3CDTF">2022-04-01T15:14:00Z</dcterms:created>
  <dcterms:modified xsi:type="dcterms:W3CDTF">2022-04-01T15:14:00Z</dcterms:modified>
</cp:coreProperties>
</file>